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6E" w:rsidRDefault="00C703CE"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5</w:t>
      </w:r>
      <w:r w:rsidR="008E5F6E">
        <w:rPr>
          <w:rFonts w:ascii="Times New Roman" w:eastAsia="Calibri" w:hAnsi="Times New Roman" w:cs="Times New Roman"/>
          <w:b/>
          <w:color w:val="auto"/>
          <w:sz w:val="44"/>
          <w:szCs w:val="44"/>
          <w:u w:val="single"/>
          <w:lang w:eastAsia="en-US" w:bidi="ar-SA"/>
        </w:rPr>
        <w:t xml:space="preserve"> </w:t>
      </w:r>
      <w:r w:rsidR="008D2BC4">
        <w:rPr>
          <w:rFonts w:ascii="Times New Roman" w:eastAsia="Calibri" w:hAnsi="Times New Roman" w:cs="Times New Roman"/>
          <w:b/>
          <w:color w:val="auto"/>
          <w:sz w:val="44"/>
          <w:szCs w:val="44"/>
          <w:u w:val="single"/>
          <w:lang w:eastAsia="en-US" w:bidi="ar-SA"/>
        </w:rPr>
        <w:t>ДЕКЕМВРИ</w:t>
      </w:r>
      <w:r w:rsidR="008D2BC4" w:rsidRPr="00CF3A49">
        <w:rPr>
          <w:rFonts w:ascii="Times New Roman" w:eastAsia="Calibri" w:hAnsi="Times New Roman" w:cs="Times New Roman"/>
          <w:b/>
          <w:color w:val="auto"/>
          <w:sz w:val="44"/>
          <w:szCs w:val="44"/>
          <w:u w:val="single"/>
          <w:lang w:eastAsia="en-US" w:bidi="ar-SA"/>
        </w:rPr>
        <w:t xml:space="preserve"> </w:t>
      </w:r>
      <w:r w:rsidR="008E5F6E" w:rsidRPr="00CF3A49">
        <w:rPr>
          <w:rFonts w:ascii="Times New Roman" w:eastAsia="Calibri" w:hAnsi="Times New Roman" w:cs="Times New Roman"/>
          <w:b/>
          <w:color w:val="auto"/>
          <w:sz w:val="44"/>
          <w:szCs w:val="44"/>
          <w:u w:val="single"/>
          <w:lang w:eastAsia="en-US" w:bidi="ar-SA"/>
        </w:rPr>
        <w:t>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FD21F4" w:rsidRDefault="00953861"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6067ED" w:rsidRDefault="006067ED" w:rsidP="006067ED">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401</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w:t>
      </w:r>
      <w:r w:rsidR="00C703CE">
        <w:rPr>
          <w:rFonts w:ascii="Times New Roman" w:eastAsia="Calibri" w:hAnsi="Times New Roman" w:cs="Times New Roman"/>
          <w:b/>
          <w:color w:val="auto"/>
          <w:sz w:val="28"/>
          <w:u w:val="single"/>
          <w:lang w:eastAsia="en-US" w:bidi="ar-SA"/>
        </w:rPr>
        <w:t>09</w:t>
      </w:r>
      <w:r w:rsidRPr="00A67187">
        <w:rPr>
          <w:rFonts w:ascii="Times New Roman" w:eastAsia="Calibri" w:hAnsi="Times New Roman" w:cs="Times New Roman"/>
          <w:b/>
          <w:color w:val="auto"/>
          <w:sz w:val="28"/>
          <w:u w:val="single"/>
          <w:lang w:eastAsia="en-US" w:bidi="ar-SA"/>
        </w:rPr>
        <w:t>:</w:t>
      </w:r>
      <w:r w:rsidR="00C703CE">
        <w:rPr>
          <w:rFonts w:ascii="Times New Roman" w:eastAsia="Calibri" w:hAnsi="Times New Roman" w:cs="Times New Roman"/>
          <w:b/>
          <w:color w:val="auto"/>
          <w:sz w:val="28"/>
          <w:u w:val="single"/>
          <w:lang w:eastAsia="en-US" w:bidi="ar-SA"/>
        </w:rPr>
        <w:t>3</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6067ED" w:rsidRDefault="006067ED" w:rsidP="006067ED">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sidRPr="0074597B">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0</w:t>
      </w:r>
      <w:r w:rsidR="00C703CE">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 xml:space="preserve">.12.2024 година, състав на Плевенски окръжен съд разгледа наказателно дело №401/2024 година, </w:t>
      </w:r>
      <w:r>
        <w:rPr>
          <w:rFonts w:ascii="Times New Roman" w:eastAsia="Calibri" w:hAnsi="Times New Roman" w:cs="Times New Roman"/>
          <w:color w:val="auto"/>
          <w:sz w:val="28"/>
          <w:szCs w:val="28"/>
          <w:lang w:eastAsia="en-US" w:bidi="ar-SA"/>
        </w:rPr>
        <w:t xml:space="preserve">което е </w:t>
      </w:r>
      <w:r w:rsidRPr="00A67187">
        <w:rPr>
          <w:rFonts w:ascii="Times New Roman" w:eastAsia="Calibri" w:hAnsi="Times New Roman" w:cs="Times New Roman"/>
          <w:color w:val="auto"/>
          <w:sz w:val="28"/>
          <w:szCs w:val="28"/>
          <w:lang w:eastAsia="en-US" w:bidi="ar-SA"/>
        </w:rPr>
        <w:t>образувано по обвинителен акт на</w:t>
      </w:r>
      <w:r>
        <w:rPr>
          <w:rFonts w:ascii="Times New Roman" w:eastAsia="Calibri" w:hAnsi="Times New Roman" w:cs="Times New Roman"/>
          <w:color w:val="auto"/>
          <w:sz w:val="28"/>
          <w:szCs w:val="28"/>
          <w:lang w:eastAsia="en-US" w:bidi="ar-SA"/>
        </w:rPr>
        <w:t xml:space="preserve"> Окръжна прокуратура Плевен</w:t>
      </w:r>
      <w:r w:rsidRPr="00FE7472">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срещу трима обвиняеми с инициали:</w:t>
      </w: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sidRPr="001601E0">
        <w:rPr>
          <w:rFonts w:ascii="Times New Roman" w:eastAsia="Calibri" w:hAnsi="Times New Roman" w:cs="Times New Roman"/>
          <w:b/>
          <w:color w:val="auto"/>
          <w:sz w:val="28"/>
          <w:szCs w:val="28"/>
          <w:lang w:eastAsia="en-US" w:bidi="ar-SA"/>
        </w:rPr>
        <w:t>Р.З.Р.</w:t>
      </w:r>
      <w:r>
        <w:rPr>
          <w:rFonts w:ascii="Times New Roman" w:eastAsia="Calibri" w:hAnsi="Times New Roman" w:cs="Times New Roman"/>
          <w:color w:val="auto"/>
          <w:sz w:val="28"/>
          <w:szCs w:val="28"/>
          <w:lang w:eastAsia="en-US" w:bidi="ar-SA"/>
        </w:rPr>
        <w:t xml:space="preserve"> - роден 1993 година, </w:t>
      </w: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sidRPr="001601E0">
        <w:rPr>
          <w:rFonts w:ascii="Times New Roman" w:eastAsia="Calibri" w:hAnsi="Times New Roman" w:cs="Times New Roman"/>
          <w:b/>
          <w:color w:val="auto"/>
          <w:sz w:val="28"/>
          <w:szCs w:val="28"/>
          <w:lang w:eastAsia="en-US" w:bidi="ar-SA"/>
        </w:rPr>
        <w:t>М.А.М.</w:t>
      </w:r>
      <w:r>
        <w:rPr>
          <w:rFonts w:ascii="Times New Roman" w:eastAsia="Calibri" w:hAnsi="Times New Roman" w:cs="Times New Roman"/>
          <w:color w:val="auto"/>
          <w:sz w:val="28"/>
          <w:szCs w:val="28"/>
          <w:lang w:eastAsia="en-US" w:bidi="ar-SA"/>
        </w:rPr>
        <w:t xml:space="preserve"> - роден 2001 година (непълнолетен към момента на извършване на престъплението) и</w:t>
      </w: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sidRPr="001601E0">
        <w:rPr>
          <w:rFonts w:ascii="Times New Roman" w:eastAsia="Calibri" w:hAnsi="Times New Roman" w:cs="Times New Roman"/>
          <w:b/>
          <w:color w:val="auto"/>
          <w:sz w:val="28"/>
          <w:szCs w:val="28"/>
          <w:lang w:eastAsia="en-US" w:bidi="ar-SA"/>
        </w:rPr>
        <w:t>И.Р.С.</w:t>
      </w:r>
      <w:r>
        <w:rPr>
          <w:rFonts w:ascii="Times New Roman" w:eastAsia="Calibri" w:hAnsi="Times New Roman" w:cs="Times New Roman"/>
          <w:color w:val="auto"/>
          <w:sz w:val="28"/>
          <w:szCs w:val="28"/>
          <w:lang w:eastAsia="en-US" w:bidi="ar-SA"/>
        </w:rPr>
        <w:t xml:space="preserve"> - роден 2002 година (непълнолетен към момента на извършване на престъплението)</w:t>
      </w:r>
      <w:r w:rsidRPr="00230BD7">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и тримата от село Пелишат, обвинени в това, че </w:t>
      </w: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На 04.12.2017 година в село Пелишат, в съучастие като извършители, отнели от П.Н.Ц. движими вещи на стойност над 530 лева, като употребили за това сила и грабежът е придружен с убийството на лицето.</w:t>
      </w: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Тримата живеят в едно и също село, както и жертвата. На посочената дата обвиняемият М.А.М. видял пострадалия в автобуса от град Плевен до село Пелишат и решил да го ограби, като убедил присъстващия в същия автобус обвиняем И.Р.С. да му помогне. Причакали го след като слезли всички в село Пелишат и под предлог, че искат да му помогнат с тежки чанти го убедили да минат през гориста местност до дома му. Там се присъединил и третия обвиняем Р.З.Р. и тримата заедно започнали да нанасят побой над жертвата. В следствие на множеството удари с ритници, юмруци и различни неустановени предмети, в гърдите, корема и главата на пострадалото лице, са му причинени множество травми довели до смъртта му. Обвиняемите са с лоши характеристични данни и престъплението е извършено с особена жестокост, като тримата с общи усилия са извършили деянието, искайки смъртта на П.Н.Ц.</w:t>
      </w:r>
    </w:p>
    <w:p w:rsidR="00C703CE" w:rsidRDefault="00C703CE" w:rsidP="006067ED">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Вчера се проведе първото съдебно заседание по делото, след разпоредително, в което бяха разпитани </w:t>
      </w:r>
      <w:r w:rsidR="00CE7AF6">
        <w:rPr>
          <w:rFonts w:ascii="Times New Roman" w:eastAsia="Calibri" w:hAnsi="Times New Roman" w:cs="Times New Roman"/>
          <w:color w:val="auto"/>
          <w:sz w:val="28"/>
          <w:szCs w:val="28"/>
          <w:lang w:eastAsia="en-US" w:bidi="ar-SA"/>
        </w:rPr>
        <w:t>част от свидетелите</w:t>
      </w:r>
      <w:r>
        <w:rPr>
          <w:rFonts w:ascii="Times New Roman" w:eastAsia="Calibri" w:hAnsi="Times New Roman" w:cs="Times New Roman"/>
          <w:color w:val="auto"/>
          <w:sz w:val="28"/>
          <w:szCs w:val="28"/>
          <w:lang w:eastAsia="en-US" w:bidi="ar-SA"/>
        </w:rPr>
        <w:t xml:space="preserve">. Поради големият им брой, останалата част </w:t>
      </w:r>
      <w:r w:rsidR="00CE7AF6">
        <w:rPr>
          <w:rFonts w:ascii="Times New Roman" w:eastAsia="Calibri" w:hAnsi="Times New Roman" w:cs="Times New Roman"/>
          <w:color w:val="auto"/>
          <w:sz w:val="28"/>
          <w:szCs w:val="28"/>
          <w:lang w:eastAsia="en-US" w:bidi="ar-SA"/>
        </w:rPr>
        <w:t>бяха призовани за разпит</w:t>
      </w:r>
      <w:r>
        <w:rPr>
          <w:rFonts w:ascii="Times New Roman" w:eastAsia="Calibri" w:hAnsi="Times New Roman" w:cs="Times New Roman"/>
          <w:color w:val="auto"/>
          <w:sz w:val="28"/>
          <w:szCs w:val="28"/>
          <w:lang w:eastAsia="en-US" w:bidi="ar-SA"/>
        </w:rPr>
        <w:t xml:space="preserve"> днес.</w:t>
      </w:r>
      <w:r w:rsidR="00CE7AF6">
        <w:rPr>
          <w:rFonts w:ascii="Times New Roman" w:eastAsia="Calibri" w:hAnsi="Times New Roman" w:cs="Times New Roman"/>
          <w:color w:val="auto"/>
          <w:sz w:val="28"/>
          <w:szCs w:val="28"/>
          <w:lang w:eastAsia="en-US" w:bidi="ar-SA"/>
        </w:rPr>
        <w:t xml:space="preserve"> Съдебното следствие не е приключило. За следващото съдебно заседание, което е насрочено за 22.01.2025 година от 9:30 часа, е предвидено разпит на вещите лица, както и на свидетелите, които не са били разпитани през тези два дни, поради тяхното неявяване. </w:t>
      </w:r>
      <w:bookmarkStart w:id="0" w:name="_GoBack"/>
      <w:bookmarkEnd w:id="0"/>
    </w:p>
    <w:p w:rsidR="008D2BC4" w:rsidRDefault="008D2BC4" w:rsidP="008D2BC4">
      <w:pPr>
        <w:widowControl/>
        <w:ind w:firstLine="708"/>
        <w:jc w:val="both"/>
        <w:rPr>
          <w:rFonts w:ascii="Times New Roman" w:eastAsia="Times New Roman"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C703CE">
        <w:rPr>
          <w:rFonts w:ascii="Times New Roman" w:eastAsia="Calibri" w:hAnsi="Times New Roman" w:cs="Times New Roman"/>
          <w:b/>
          <w:color w:val="auto"/>
          <w:sz w:val="28"/>
          <w:szCs w:val="28"/>
          <w:lang w:eastAsia="en-US"/>
        </w:rPr>
        <w:t>5</w:t>
      </w:r>
      <w:r w:rsidR="00874FA5">
        <w:rPr>
          <w:rFonts w:ascii="Times New Roman" w:eastAsia="Calibri" w:hAnsi="Times New Roman" w:cs="Times New Roman"/>
          <w:b/>
          <w:color w:val="auto"/>
          <w:sz w:val="28"/>
          <w:szCs w:val="28"/>
          <w:lang w:eastAsia="en-US"/>
        </w:rPr>
        <w:t xml:space="preserve"> </w:t>
      </w:r>
      <w:r w:rsidR="00555AE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393" w:rsidRDefault="006A2393" w:rsidP="007017CB">
      <w:r>
        <w:separator/>
      </w:r>
    </w:p>
  </w:endnote>
  <w:endnote w:type="continuationSeparator" w:id="0">
    <w:p w:rsidR="006A2393" w:rsidRDefault="006A2393"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555AE4">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393" w:rsidRDefault="006A2393" w:rsidP="007017CB">
      <w:r>
        <w:separator/>
      </w:r>
    </w:p>
  </w:footnote>
  <w:footnote w:type="continuationSeparator" w:id="0">
    <w:p w:rsidR="006A2393" w:rsidRDefault="006A2393"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1FC2"/>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12436"/>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2388"/>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3A9"/>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1894"/>
    <w:rsid w:val="00533420"/>
    <w:rsid w:val="005337B5"/>
    <w:rsid w:val="00545DA9"/>
    <w:rsid w:val="005473F6"/>
    <w:rsid w:val="00550C7D"/>
    <w:rsid w:val="00554A10"/>
    <w:rsid w:val="00554AD4"/>
    <w:rsid w:val="00554DEA"/>
    <w:rsid w:val="00555AE4"/>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067ED"/>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A2393"/>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2E54"/>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72E"/>
    <w:rsid w:val="00A53B47"/>
    <w:rsid w:val="00A54940"/>
    <w:rsid w:val="00A55810"/>
    <w:rsid w:val="00A60ED0"/>
    <w:rsid w:val="00A645DE"/>
    <w:rsid w:val="00A67187"/>
    <w:rsid w:val="00A72211"/>
    <w:rsid w:val="00A72969"/>
    <w:rsid w:val="00A7485B"/>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03CE"/>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46D2"/>
    <w:rsid w:val="00CB7081"/>
    <w:rsid w:val="00CC727A"/>
    <w:rsid w:val="00CD0CF0"/>
    <w:rsid w:val="00CD1888"/>
    <w:rsid w:val="00CD1CA6"/>
    <w:rsid w:val="00CD21C9"/>
    <w:rsid w:val="00CD309B"/>
    <w:rsid w:val="00CD486F"/>
    <w:rsid w:val="00CE11C8"/>
    <w:rsid w:val="00CE40D6"/>
    <w:rsid w:val="00CE5CE2"/>
    <w:rsid w:val="00CE6E1A"/>
    <w:rsid w:val="00CE727C"/>
    <w:rsid w:val="00CE7AF6"/>
    <w:rsid w:val="00CF3833"/>
    <w:rsid w:val="00CF3A49"/>
    <w:rsid w:val="00CF5C38"/>
    <w:rsid w:val="00CF66BD"/>
    <w:rsid w:val="00D004A2"/>
    <w:rsid w:val="00D005CF"/>
    <w:rsid w:val="00D12B05"/>
    <w:rsid w:val="00D160E1"/>
    <w:rsid w:val="00D2084D"/>
    <w:rsid w:val="00D210B0"/>
    <w:rsid w:val="00D24DC3"/>
    <w:rsid w:val="00D26724"/>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693"/>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C691A"/>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43E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1F4"/>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4DB5-A2A8-456A-B8CC-D2FB4081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324</Words>
  <Characters>1851</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4</cp:revision>
  <cp:lastPrinted>2017-03-02T11:32:00Z</cp:lastPrinted>
  <dcterms:created xsi:type="dcterms:W3CDTF">2024-12-04T13:02:00Z</dcterms:created>
  <dcterms:modified xsi:type="dcterms:W3CDTF">2024-12-05T12:03:00Z</dcterms:modified>
</cp:coreProperties>
</file>